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36FF">
      <w:pPr>
        <w:spacing w:line="560" w:lineRule="exact"/>
        <w:jc w:val="center"/>
        <w:rPr>
          <w:rFonts w:ascii="仿宋" w:hAnsi="仿宋" w:eastAsia="仿宋" w:cs="小标宋"/>
          <w:bCs/>
          <w:sz w:val="40"/>
          <w:szCs w:val="40"/>
        </w:rPr>
      </w:pPr>
      <w:r>
        <w:rPr>
          <w:rFonts w:hint="eastAsia" w:ascii="仿宋" w:hAnsi="仿宋" w:eastAsia="仿宋" w:cs="小标宋"/>
          <w:bCs/>
          <w:sz w:val="40"/>
          <w:szCs w:val="40"/>
        </w:rPr>
        <w:t>报 价 单</w:t>
      </w:r>
    </w:p>
    <w:p w14:paraId="5AD68C9B">
      <w:pPr>
        <w:pStyle w:val="5"/>
        <w:spacing w:line="560" w:lineRule="exact"/>
        <w:jc w:val="left"/>
        <w:rPr>
          <w:rFonts w:ascii="仿宋" w:hAnsi="仿宋" w:eastAsia="仿宋" w:cs="仿宋_GB2312"/>
          <w:b w:val="0"/>
          <w:sz w:val="24"/>
        </w:rPr>
      </w:pPr>
      <w:r>
        <w:rPr>
          <w:rFonts w:hint="eastAsia" w:ascii="仿宋" w:hAnsi="仿宋" w:eastAsia="仿宋" w:cs="宋体"/>
          <w:b w:val="0"/>
          <w:sz w:val="24"/>
        </w:rPr>
        <w:t>桐庐</w:t>
      </w:r>
      <w:r>
        <w:rPr>
          <w:rFonts w:hint="eastAsia" w:ascii="仿宋" w:hAnsi="仿宋" w:eastAsia="仿宋" w:cs="___WRD_EMBED_SUB_45"/>
          <w:b w:val="0"/>
          <w:sz w:val="24"/>
        </w:rPr>
        <w:t>杭燃燃气有限公司</w:t>
      </w:r>
      <w:r>
        <w:rPr>
          <w:rFonts w:hint="eastAsia" w:ascii="仿宋" w:hAnsi="仿宋" w:eastAsia="仿宋" w:cs="仿宋_GB2312"/>
          <w:b w:val="0"/>
          <w:sz w:val="24"/>
        </w:rPr>
        <w:t>：</w:t>
      </w:r>
    </w:p>
    <w:p w14:paraId="75A91CEB">
      <w:pPr>
        <w:widowControl/>
        <w:ind w:firstLine="480" w:firstLineChars="200"/>
        <w:jc w:val="left"/>
        <w:rPr>
          <w:rFonts w:hint="eastAsia" w:ascii="仿宋" w:hAnsi="仿宋" w:eastAsia="仿宋" w:cs="仿宋_GB2312"/>
          <w:sz w:val="24"/>
          <w:lang w:eastAsia="zh-CN"/>
        </w:rPr>
      </w:pPr>
      <w:r>
        <w:rPr>
          <w:rFonts w:hint="eastAsia" w:ascii="仿宋" w:hAnsi="仿宋" w:eastAsia="仿宋" w:cs="仿宋_GB2312"/>
          <w:sz w:val="24"/>
        </w:rPr>
        <w:t>我公司</w:t>
      </w:r>
      <w:r>
        <w:rPr>
          <w:rFonts w:hint="eastAsia" w:ascii="仿宋" w:hAnsi="仿宋" w:eastAsia="仿宋" w:cs="仿宋_GB2312"/>
          <w:sz w:val="24"/>
          <w:u w:val="single"/>
        </w:rPr>
        <w:t xml:space="preserve"> </w:t>
      </w:r>
      <w:r>
        <w:rPr>
          <w:rFonts w:ascii="仿宋" w:hAnsi="仿宋" w:eastAsia="仿宋" w:cs="仿宋_GB2312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_GB2312"/>
          <w:sz w:val="24"/>
        </w:rPr>
        <w:t>仔细研究</w:t>
      </w:r>
      <w:r>
        <w:rPr>
          <w:rFonts w:hint="eastAsia" w:ascii="仿宋" w:hAnsi="仿宋" w:eastAsia="仿宋" w:cs="仿宋_GB2312"/>
          <w:sz w:val="24"/>
          <w:u w:val="single"/>
          <w:lang w:val="en-US" w:eastAsia="zh-CN"/>
        </w:rPr>
        <w:t>杭州市突发燃气安全事故应急演练服务项目</w:t>
      </w:r>
      <w:r>
        <w:rPr>
          <w:rFonts w:hint="eastAsia" w:ascii="仿宋" w:hAnsi="仿宋" w:eastAsia="仿宋" w:cs="仿宋_GB2312"/>
          <w:sz w:val="24"/>
        </w:rPr>
        <w:t>询价公告的全部内容，愿意以人民币（大写）</w:t>
      </w:r>
      <w:r>
        <w:rPr>
          <w:rFonts w:hint="eastAsia" w:ascii="仿宋" w:hAnsi="仿宋" w:eastAsia="仿宋" w:cs="仿宋_GB2312"/>
          <w:sz w:val="24"/>
          <w:u w:val="single"/>
        </w:rPr>
        <w:t xml:space="preserve">    </w:t>
      </w:r>
      <w:r>
        <w:rPr>
          <w:rFonts w:hint="eastAsia" w:ascii="仿宋" w:hAnsi="仿宋" w:eastAsia="仿宋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4"/>
          <w:u w:val="single"/>
        </w:rPr>
        <w:t xml:space="preserve">  </w:t>
      </w:r>
      <w:r>
        <w:rPr>
          <w:rFonts w:hint="eastAsia" w:ascii="仿宋" w:hAnsi="仿宋" w:eastAsia="仿宋" w:cs="仿宋_GB2312"/>
          <w:sz w:val="24"/>
        </w:rPr>
        <w:t>元（</w:t>
      </w:r>
      <w:r>
        <w:rPr>
          <w:rFonts w:ascii="Calibri" w:hAnsi="Calibri" w:eastAsia="仿宋" w:cs="Calibri"/>
          <w:sz w:val="24"/>
        </w:rPr>
        <w:t>¥</w:t>
      </w:r>
      <w:r>
        <w:rPr>
          <w:rFonts w:hint="eastAsia" w:ascii="仿宋" w:hAnsi="仿宋" w:eastAsia="仿宋" w:cs="仿宋_GB2312"/>
          <w:sz w:val="24"/>
          <w:u w:val="single"/>
        </w:rPr>
        <w:t xml:space="preserve">   </w:t>
      </w:r>
      <w:r>
        <w:rPr>
          <w:rFonts w:hint="eastAsia" w:ascii="仿宋" w:hAnsi="仿宋" w:eastAsia="仿宋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4"/>
          <w:u w:val="single"/>
        </w:rPr>
        <w:t xml:space="preserve">   </w:t>
      </w:r>
      <w:r>
        <w:rPr>
          <w:rFonts w:hint="eastAsia" w:ascii="仿宋" w:hAnsi="仿宋" w:eastAsia="仿宋" w:cs="仿宋_GB2312"/>
          <w:sz w:val="24"/>
        </w:rPr>
        <w:t>）的投标</w:t>
      </w:r>
      <w:r>
        <w:rPr>
          <w:rFonts w:hint="eastAsia" w:ascii="仿宋" w:hAnsi="仿宋" w:eastAsia="仿宋" w:cs="仿宋_GB2312"/>
          <w:sz w:val="24"/>
          <w:lang w:val="en-US" w:eastAsia="zh-CN"/>
        </w:rPr>
        <w:t>报</w:t>
      </w:r>
      <w:r>
        <w:rPr>
          <w:rFonts w:hint="eastAsia" w:ascii="仿宋" w:hAnsi="仿宋" w:eastAsia="仿宋" w:cs="仿宋_GB2312"/>
          <w:sz w:val="24"/>
        </w:rPr>
        <w:t>价，承担本项目工作</w:t>
      </w:r>
      <w:r>
        <w:rPr>
          <w:rFonts w:hint="eastAsia" w:ascii="仿宋" w:hAnsi="仿宋" w:eastAsia="仿宋" w:cs="___WRD_EMBED_SUB_45"/>
          <w:sz w:val="24"/>
        </w:rPr>
        <w:t>，</w:t>
      </w:r>
      <w:r>
        <w:rPr>
          <w:rFonts w:hint="eastAsia" w:ascii="仿宋" w:hAnsi="仿宋" w:eastAsia="仿宋" w:cs="仿宋_GB2312"/>
          <w:sz w:val="24"/>
        </w:rPr>
        <w:t>具体报价明细如下</w:t>
      </w:r>
      <w:r>
        <w:rPr>
          <w:rFonts w:hint="eastAsia" w:ascii="仿宋" w:hAnsi="仿宋" w:eastAsia="仿宋" w:cs="仿宋_GB2312"/>
          <w:sz w:val="24"/>
          <w:lang w:eastAsia="zh-CN"/>
        </w:rPr>
        <w:t>：</w:t>
      </w:r>
    </w:p>
    <w:p w14:paraId="09FD56FF">
      <w:pPr>
        <w:widowControl/>
        <w:ind w:firstLine="480" w:firstLineChars="200"/>
        <w:jc w:val="left"/>
        <w:rPr>
          <w:rFonts w:hint="eastAsia" w:ascii="仿宋" w:hAnsi="仿宋" w:eastAsia="仿宋" w:cs="仿宋_GB2312"/>
          <w:sz w:val="24"/>
          <w:lang w:eastAsia="zh-CN"/>
        </w:rPr>
      </w:pPr>
    </w:p>
    <w:tbl>
      <w:tblPr>
        <w:tblStyle w:val="3"/>
        <w:tblpPr w:leftFromText="180" w:rightFromText="180" w:vertAnchor="text" w:horzAnchor="page" w:tblpX="1426" w:tblpY="365"/>
        <w:tblOverlap w:val="never"/>
        <w:tblW w:w="101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84"/>
        <w:gridCol w:w="4489"/>
        <w:gridCol w:w="744"/>
        <w:gridCol w:w="829"/>
        <w:gridCol w:w="626"/>
        <w:gridCol w:w="1162"/>
      </w:tblGrid>
      <w:tr w14:paraId="6E56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规格描述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</w:t>
            </w:r>
          </w:p>
        </w:tc>
      </w:tr>
      <w:tr w14:paraId="24C3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3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舞台搭建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户外led屏12*4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B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CD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B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D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线阵音响4+2（含话筒、鹅颈麦、及活动当天音控）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8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B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主舞台12*4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6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1D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D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舞台地毯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6F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4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舞台台阶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6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0E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1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定制讲台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B4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2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3*3白色大棚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3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D4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9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1.2桌子含桌布*2+椅子*4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6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A0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嘉宾区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嘉宾区桌子带桌布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6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B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A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99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A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酒店椅子租赁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B3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2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1C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观众区椅子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活动当天沙滩椅租赁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96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视频录制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提前录制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两个演练科目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（两机位+航拍不多于20分钟视频剪辑制作）含主持人口播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8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图片拍摄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活动现场图片拍摄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26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活动快剪视频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活动现场双机位+航拍视频拍摄快剪视频及发布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6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F1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资深主持人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E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0F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4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设计费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全案设计（含主画面、展板、议程等）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B9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执行费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前期策划、全程跟进、现场执行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20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立屏指引牌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现场立屏指引牌（停车由此进）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5A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立屏展板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立屏展板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3C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1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小物料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4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椅背贴、地贴、手卡等小物料制作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8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2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6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1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6B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人工搭建含拆除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E5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运费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物料运输含拆除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3B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4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本地媒体宣传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7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活动当天拍摄采访，本地电视台、视频号、微信公众号、APP等各大平台发布宣传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（各一场）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6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0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5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50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1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7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D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A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6F563F0">
      <w:pPr>
        <w:spacing w:line="400" w:lineRule="exact"/>
        <w:rPr>
          <w:rFonts w:hint="eastAsia" w:ascii="仿宋" w:hAnsi="仿宋" w:eastAsia="仿宋" w:cs="仿宋_GB2312"/>
          <w:sz w:val="24"/>
        </w:rPr>
      </w:pPr>
    </w:p>
    <w:p w14:paraId="34CFDA32">
      <w:pPr>
        <w:spacing w:line="400" w:lineRule="exac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注：1.含税总价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=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不含税总价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hint="eastAsia" w:ascii="仿宋" w:hAnsi="仿宋" w:eastAsia="仿宋" w:cs="宋体"/>
          <w:sz w:val="24"/>
        </w:rPr>
        <w:t>×</w:t>
      </w:r>
      <w:r>
        <w:rPr>
          <w:rFonts w:ascii="仿宋" w:hAnsi="仿宋" w:eastAsia="仿宋" w:cs="仿宋_GB2312"/>
          <w:sz w:val="24"/>
        </w:rPr>
        <w:t>(1+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税率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)</w:t>
      </w:r>
      <w:r>
        <w:rPr>
          <w:rFonts w:hint="eastAsia" w:ascii="仿宋" w:hAnsi="仿宋" w:eastAsia="仿宋" w:cs="仿宋_GB2312"/>
          <w:sz w:val="24"/>
        </w:rPr>
        <w:t>； 不含税总价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=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含税总价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hint="eastAsia" w:ascii="仿宋" w:hAnsi="仿宋" w:eastAsia="仿宋" w:cs="宋体"/>
          <w:sz w:val="24"/>
        </w:rPr>
        <w:t>÷</w:t>
      </w:r>
      <w:r>
        <w:rPr>
          <w:rFonts w:ascii="仿宋" w:hAnsi="仿宋" w:eastAsia="仿宋" w:cs="仿宋_GB2312"/>
          <w:sz w:val="24"/>
        </w:rPr>
        <w:t>(1+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税率</w:t>
      </w:r>
      <w:r>
        <w:rPr>
          <w:rFonts w:hint="eastAsia" w:ascii="MS Gothic" w:hAnsi="MS Gothic" w:eastAsia="MS Gothic" w:cs="MS Gothic"/>
          <w:sz w:val="24"/>
        </w:rPr>
        <w:t>‌</w:t>
      </w:r>
      <w:r>
        <w:rPr>
          <w:rFonts w:ascii="仿宋" w:hAnsi="仿宋" w:eastAsia="仿宋" w:cs="仿宋_GB2312"/>
          <w:sz w:val="24"/>
        </w:rPr>
        <w:t>)</w:t>
      </w:r>
      <w:r>
        <w:rPr>
          <w:rFonts w:hint="eastAsia" w:ascii="仿宋" w:hAnsi="仿宋" w:eastAsia="仿宋" w:cs="仿宋_GB2312"/>
          <w:sz w:val="24"/>
        </w:rPr>
        <w:t>；</w:t>
      </w:r>
    </w:p>
    <w:p w14:paraId="01B528E2">
      <w:pPr>
        <w:spacing w:line="400" w:lineRule="exact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2.报价保留2位小数（仅不含税综合单价可保留6位小数）</w:t>
      </w:r>
    </w:p>
    <w:p w14:paraId="6432086C">
      <w:pPr>
        <w:spacing w:line="400" w:lineRule="exac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报价承诺：</w:t>
      </w:r>
    </w:p>
    <w:p w14:paraId="6E7A0993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一、交货期：自合同签订生效之日起。</w:t>
      </w:r>
    </w:p>
    <w:p w14:paraId="5ACE2D49">
      <w:pPr>
        <w:spacing w:line="400" w:lineRule="exact"/>
        <w:ind w:left="480"/>
        <w:rPr>
          <w:rFonts w:hint="default" w:ascii="宋体" w:hAnsi="宋体" w:eastAsia="宋体" w:cs="仿宋"/>
          <w:lang w:val="en-US"/>
        </w:rPr>
      </w:pPr>
      <w:r>
        <w:rPr>
          <w:rFonts w:hint="eastAsia" w:ascii="宋体" w:hAnsi="宋体" w:eastAsia="宋体" w:cs="仿宋"/>
        </w:rPr>
        <w:t>二、报价</w:t>
      </w:r>
      <w:r>
        <w:rPr>
          <w:rFonts w:hint="eastAsia" w:ascii="宋体" w:hAnsi="宋体" w:eastAsia="宋体" w:cs="仿宋"/>
          <w:lang w:val="en-US" w:eastAsia="zh-CN"/>
        </w:rPr>
        <w:t>货款、人工费、运输费、装卸费、安装费、调试费、服务费、税费等可预见或其他不可预见的一切费用。</w:t>
      </w:r>
    </w:p>
    <w:p w14:paraId="100C1B26">
      <w:pPr>
        <w:spacing w:line="400" w:lineRule="exact"/>
        <w:ind w:left="480"/>
        <w:rPr>
          <w:rFonts w:hint="default" w:ascii="宋体" w:hAnsi="宋体" w:eastAsia="宋体" w:cs="仿宋"/>
          <w:lang w:val="en-US" w:eastAsia="zh-CN"/>
        </w:rPr>
      </w:pPr>
      <w:r>
        <w:rPr>
          <w:rFonts w:hint="eastAsia" w:ascii="宋体" w:hAnsi="宋体" w:eastAsia="宋体" w:cs="仿宋"/>
          <w:lang w:val="en-US" w:eastAsia="zh-CN"/>
        </w:rPr>
        <w:t>三</w:t>
      </w:r>
      <w:r>
        <w:rPr>
          <w:rFonts w:hint="eastAsia" w:ascii="宋体" w:hAnsi="宋体" w:eastAsia="宋体" w:cs="仿宋"/>
        </w:rPr>
        <w:t>、</w:t>
      </w:r>
      <w:r>
        <w:rPr>
          <w:rFonts w:hint="eastAsia" w:ascii="宋体" w:hAnsi="宋体" w:eastAsia="宋体" w:cs="仿宋"/>
          <w:lang w:val="en-US" w:eastAsia="zh-CN"/>
        </w:rPr>
        <w:t>服务响应询价公告所有要求。</w:t>
      </w:r>
    </w:p>
    <w:p w14:paraId="3B7A47C3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五、付款条件、结算方式响应询价</w:t>
      </w:r>
      <w:r>
        <w:rPr>
          <w:rFonts w:hint="eastAsia" w:ascii="宋体" w:hAnsi="宋体" w:eastAsia="宋体" w:cs="仿宋"/>
          <w:lang w:val="en-US" w:eastAsia="zh-CN"/>
        </w:rPr>
        <w:t>公告</w:t>
      </w:r>
      <w:r>
        <w:rPr>
          <w:rFonts w:hint="eastAsia" w:ascii="宋体" w:hAnsi="宋体" w:eastAsia="宋体" w:cs="仿宋"/>
        </w:rPr>
        <w:t>要求。</w:t>
      </w:r>
    </w:p>
    <w:p w14:paraId="5D1FDE34">
      <w:pPr>
        <w:spacing w:line="400" w:lineRule="exact"/>
        <w:ind w:left="480"/>
        <w:rPr>
          <w:rFonts w:ascii="宋体" w:hAnsi="宋体" w:eastAsia="宋体" w:cs="仿宋"/>
        </w:rPr>
      </w:pPr>
      <w:r>
        <w:rPr>
          <w:rFonts w:hint="eastAsia" w:ascii="宋体" w:hAnsi="宋体" w:eastAsia="宋体" w:cs="仿宋"/>
        </w:rPr>
        <w:t>六、报价有效期为3个月。</w:t>
      </w:r>
    </w:p>
    <w:p w14:paraId="3C4E857D">
      <w:pPr>
        <w:spacing w:line="560" w:lineRule="exact"/>
        <w:ind w:firstLine="480" w:firstLineChars="200"/>
        <w:jc w:val="center"/>
        <w:rPr>
          <w:rFonts w:ascii="仿宋" w:hAnsi="仿宋" w:eastAsia="仿宋" w:cs="仿宋_GB2312"/>
          <w:sz w:val="24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24"/>
        </w:rPr>
        <w:t xml:space="preserve"> </w:t>
      </w:r>
      <w:r>
        <w:rPr>
          <w:rFonts w:ascii="Times New Roman" w:hAnsi="Times New Roman" w:eastAsia="仿宋_GB2312" w:cs="仿宋_GB2312"/>
          <w:sz w:val="24"/>
        </w:rPr>
        <w:t xml:space="preserve">                    </w:t>
      </w:r>
      <w:r>
        <w:rPr>
          <w:rFonts w:hint="eastAsia" w:ascii="仿宋" w:hAnsi="仿宋" w:eastAsia="仿宋" w:cs="仿宋_GB2312"/>
          <w:sz w:val="24"/>
        </w:rPr>
        <w:t>报价单位:</w:t>
      </w:r>
    </w:p>
    <w:p w14:paraId="2B63CFC6">
      <w:pPr>
        <w:spacing w:line="560" w:lineRule="exact"/>
        <w:ind w:firstLine="480" w:firstLineChars="200"/>
        <w:jc w:val="center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               联系人:</w:t>
      </w:r>
    </w:p>
    <w:p w14:paraId="2F269DB9">
      <w:pPr>
        <w:spacing w:line="560" w:lineRule="exact"/>
        <w:ind w:firstLine="480" w:firstLineChars="200"/>
        <w:jc w:val="center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                 联系方式:             </w:t>
      </w:r>
    </w:p>
    <w:p w14:paraId="777D7DEC">
      <w:pPr>
        <w:spacing w:line="560" w:lineRule="exact"/>
        <w:ind w:firstLine="480" w:firstLineChars="200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                      年    月   日</w:t>
      </w:r>
    </w:p>
    <w:p w14:paraId="797A3B3E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6E7725F4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00FD43D3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4BEB304F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1DBAEE9F">
      <w:pPr>
        <w:spacing w:line="560" w:lineRule="exact"/>
        <w:jc w:val="both"/>
        <w:rPr>
          <w:rFonts w:ascii="Times New Roman" w:hAnsi="Times New Roman" w:eastAsia="小标宋"/>
          <w:bCs/>
          <w:sz w:val="40"/>
          <w:szCs w:val="40"/>
        </w:rPr>
      </w:pPr>
    </w:p>
    <w:p w14:paraId="6DD630C9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4D2BD981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56A19257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69D6941A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0F3036E1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73CF709C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2454BE06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620AA63F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D98B652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6975628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6D12BBA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1874753">
      <w:pPr>
        <w:pStyle w:val="2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DC8234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1FF2D4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5778F7F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6C8CB2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026D47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CB09FC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EEEA65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470BDB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42AC21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63BC9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846284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684BDC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D726BA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9984A5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267FA3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9F7D6D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3F8F5E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0FE80E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EA4CE0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381AD4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0E14D7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E66A66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36F8C2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21C025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493E47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8743DF3">
      <w:pPr>
        <w:jc w:val="center"/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加盖公章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）</w:t>
      </w:r>
    </w:p>
    <w:p w14:paraId="234C9331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78A65961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3A691DA5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2A690C6F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2D8D94DE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0B2E19F0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64E84971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7E094E15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102FB89E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6ABB0747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16C6CD02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71FE208C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6C5E3945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58DA03DB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2FD7E4AB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77D869EC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58245F12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1382A2C0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763AAD88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3098F549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59F4ED98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p w14:paraId="2A139465">
      <w:pPr>
        <w:jc w:val="center"/>
        <w:rPr>
          <w:rFonts w:hint="eastAsia" w:eastAsia="小标宋"/>
          <w:lang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其他</w:t>
      </w:r>
      <w:r>
        <w:rPr>
          <w:rFonts w:hint="eastAsia" w:ascii="Times New Roman" w:hAnsi="Times New Roman" w:eastAsia="小标宋" w:cs="小标宋"/>
          <w:bCs/>
          <w:sz w:val="40"/>
          <w:szCs w:val="40"/>
        </w:rPr>
        <w:t>证明</w:t>
      </w: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文件</w:t>
      </w:r>
      <w:r>
        <w:rPr>
          <w:rFonts w:hint="eastAsia" w:ascii="Times New Roman" w:hAnsi="Times New Roman" w:eastAsia="小标宋" w:cs="小标宋"/>
          <w:bCs/>
          <w:sz w:val="40"/>
          <w:szCs w:val="40"/>
        </w:rPr>
        <w:t>复印件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加盖公章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）</w:t>
      </w:r>
    </w:p>
    <w:p w14:paraId="6EB764A0">
      <w:pP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___WRD_EMBED_SUB_45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119BA"/>
    <w:rsid w:val="152C75E1"/>
    <w:rsid w:val="1BAB226E"/>
    <w:rsid w:val="24B1465F"/>
    <w:rsid w:val="25413432"/>
    <w:rsid w:val="2BDD546C"/>
    <w:rsid w:val="30D36873"/>
    <w:rsid w:val="368A369C"/>
    <w:rsid w:val="391267B2"/>
    <w:rsid w:val="40BF593D"/>
    <w:rsid w:val="43A15B81"/>
    <w:rsid w:val="558327A4"/>
    <w:rsid w:val="5985769E"/>
    <w:rsid w:val="5AA47248"/>
    <w:rsid w:val="5C6A5DA7"/>
    <w:rsid w:val="5DFB1B13"/>
    <w:rsid w:val="5FB138A8"/>
    <w:rsid w:val="64792913"/>
    <w:rsid w:val="671D6474"/>
    <w:rsid w:val="72E46988"/>
    <w:rsid w:val="752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5">
    <w:name w:val="一、标题"/>
    <w:basedOn w:val="1"/>
    <w:qFormat/>
    <w:uiPriority w:val="0"/>
    <w:rPr>
      <w:rFonts w:ascii="Calibri" w:hAnsi="Calibri" w:eastAsia="宋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753</Words>
  <Characters>801</Characters>
  <Lines>0</Lines>
  <Paragraphs>0</Paragraphs>
  <TotalTime>0</TotalTime>
  <ScaleCrop>false</ScaleCrop>
  <LinksUpToDate>false</LinksUpToDate>
  <CharactersWithSpaces>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Administrator</dc:creator>
  <cp:lastModifiedBy>WPS_1678755457</cp:lastModifiedBy>
  <dcterms:modified xsi:type="dcterms:W3CDTF">2026-06-03T07:03:49Z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eyJoZGlkIjoiYmQwNWFhMTk5ZmQxMDUzOTQyZDE1ODljMDRhOWEwOGMiLCJ1c2VySWQiOiIxNDgwMTM0MTM0In0=</vt:lpwstr>
  </property>
  <property fmtid="{D5CDD505-2E9C-101B-9397-08002B2CF9AE}" pid="4" name="ICV">
    <vt:lpwstr>A4AB69D5EF05434BBCAB47C94ECBEF2E_12</vt:lpwstr>
  </property>
</Properties>
</file>